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0df7e5265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f70d3453c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Alpoca,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e95f0e02d4e1f" /><Relationship Type="http://schemas.openxmlformats.org/officeDocument/2006/relationships/numbering" Target="/word/numbering.xml" Id="R70bac5f682c64cea" /><Relationship Type="http://schemas.openxmlformats.org/officeDocument/2006/relationships/settings" Target="/word/settings.xml" Id="R03305433d3e644f4" /><Relationship Type="http://schemas.openxmlformats.org/officeDocument/2006/relationships/image" Target="/word/media/b83fb48e-0772-4eb4-b6cd-885fc99ae3ff.png" Id="R9b3f70d3453c4c30" /></Relationships>
</file>