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f253f89ce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c4f9facee42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Altenburg,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3a8bcd69c46eb" /><Relationship Type="http://schemas.openxmlformats.org/officeDocument/2006/relationships/numbering" Target="/word/numbering.xml" Id="R47c9b2da501f474a" /><Relationship Type="http://schemas.openxmlformats.org/officeDocument/2006/relationships/settings" Target="/word/settings.xml" Id="Rf4eb83e860854f99" /><Relationship Type="http://schemas.openxmlformats.org/officeDocument/2006/relationships/image" Target="/word/media/c7e5cdc2-7096-4085-9280-92fc47942a71.png" Id="R5a7c4f9facee426f" /></Relationships>
</file>