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887e2b894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4d2e048dd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Amagansett,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d25fcab6d4eac" /><Relationship Type="http://schemas.openxmlformats.org/officeDocument/2006/relationships/numbering" Target="/word/numbering.xml" Id="R561389e698ba47eb" /><Relationship Type="http://schemas.openxmlformats.org/officeDocument/2006/relationships/settings" Target="/word/settings.xml" Id="Rf8db6555206f434c" /><Relationship Type="http://schemas.openxmlformats.org/officeDocument/2006/relationships/image" Target="/word/media/929806a2-f442-4f3a-8b64-b518849e54ba.png" Id="R82c4d2e048dd4ca8" /></Relationships>
</file>