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927ed426e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71175c337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Americus,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a823972914e13" /><Relationship Type="http://schemas.openxmlformats.org/officeDocument/2006/relationships/numbering" Target="/word/numbering.xml" Id="R23a8c5d5253b4299" /><Relationship Type="http://schemas.openxmlformats.org/officeDocument/2006/relationships/settings" Target="/word/settings.xml" Id="R91f3b7dbe6594d46" /><Relationship Type="http://schemas.openxmlformats.org/officeDocument/2006/relationships/image" Target="/word/media/14fcee27-e134-49e8-99bb-13df3060bb30.png" Id="R0bc71175c3374bbf" /></Relationships>
</file>