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fad84275a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a4d1e269d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Amiret,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d6ba0553a40db" /><Relationship Type="http://schemas.openxmlformats.org/officeDocument/2006/relationships/numbering" Target="/word/numbering.xml" Id="R94563305f77a4a7c" /><Relationship Type="http://schemas.openxmlformats.org/officeDocument/2006/relationships/settings" Target="/word/settings.xml" Id="R77ab3753a22f4476" /><Relationship Type="http://schemas.openxmlformats.org/officeDocument/2006/relationships/image" Target="/word/media/384a7c69-1fb4-473a-a120-3da4d9b12f91.png" Id="R997a4d1e269d4d2a" /></Relationships>
</file>