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7b7b449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73265eab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Ammon Ford,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fb17aa5a04927" /><Relationship Type="http://schemas.openxmlformats.org/officeDocument/2006/relationships/numbering" Target="/word/numbering.xml" Id="R4c11b8f8a8ed4e95" /><Relationship Type="http://schemas.openxmlformats.org/officeDocument/2006/relationships/settings" Target="/word/settings.xml" Id="Re32a44a30cee466d" /><Relationship Type="http://schemas.openxmlformats.org/officeDocument/2006/relationships/image" Target="/word/media/cc79acd0-0cfe-4206-991f-f5c3b2f28135.png" Id="R68973265eab74521" /></Relationships>
</file>