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10b95ce8e44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84844439f0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Amostown,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8f2fda77004da9" /><Relationship Type="http://schemas.openxmlformats.org/officeDocument/2006/relationships/numbering" Target="/word/numbering.xml" Id="Rb3744729c2e84c87" /><Relationship Type="http://schemas.openxmlformats.org/officeDocument/2006/relationships/settings" Target="/word/settings.xml" Id="R5f2f7bcb92eb401a" /><Relationship Type="http://schemas.openxmlformats.org/officeDocument/2006/relationships/image" Target="/word/media/ef355bea-c67b-4ba1-aea2-b8a0211d0b1b.png" Id="Reb84844439f0448f" /></Relationships>
</file>