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9fb48f606d4b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d5d2e3c3dd41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Anaconda,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6867b6e1a4e65" /><Relationship Type="http://schemas.openxmlformats.org/officeDocument/2006/relationships/numbering" Target="/word/numbering.xml" Id="Rddf18efa29e74b18" /><Relationship Type="http://schemas.openxmlformats.org/officeDocument/2006/relationships/settings" Target="/word/settings.xml" Id="Rae2bc4537aec4b89" /><Relationship Type="http://schemas.openxmlformats.org/officeDocument/2006/relationships/image" Target="/word/media/87d9ed63-89f4-4592-98b6-7cebb6c6fbed.png" Id="R4cd5d2e3c3dd415b" /></Relationships>
</file>