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a4dacc298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7ec137f23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Anaquassacook,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5ced0a364603" /><Relationship Type="http://schemas.openxmlformats.org/officeDocument/2006/relationships/numbering" Target="/word/numbering.xml" Id="R082fcead1da24ece" /><Relationship Type="http://schemas.openxmlformats.org/officeDocument/2006/relationships/settings" Target="/word/settings.xml" Id="R89e9300dd4bb4c68" /><Relationship Type="http://schemas.openxmlformats.org/officeDocument/2006/relationships/image" Target="/word/media/dacb061f-658f-463d-b7b2-56a8eae2e272.png" Id="Rb867ec137f234714" /></Relationships>
</file>