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19515c85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5ffe8f2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34e04b0f0497c" /><Relationship Type="http://schemas.openxmlformats.org/officeDocument/2006/relationships/numbering" Target="/word/numbering.xml" Id="R43af958f20b243b0" /><Relationship Type="http://schemas.openxmlformats.org/officeDocument/2006/relationships/settings" Target="/word/settings.xml" Id="R6caa2e277eaa4d1b" /><Relationship Type="http://schemas.openxmlformats.org/officeDocument/2006/relationships/image" Target="/word/media/6a93a1b2-c6c8-4132-a518-ea483be1d2f2.png" Id="Rcaa25ffe8f2a4f9e" /></Relationships>
</file>