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cb1909327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58cbced29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Ancones,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4ae44c1314ece" /><Relationship Type="http://schemas.openxmlformats.org/officeDocument/2006/relationships/numbering" Target="/word/numbering.xml" Id="Rce9e70d648e94e1e" /><Relationship Type="http://schemas.openxmlformats.org/officeDocument/2006/relationships/settings" Target="/word/settings.xml" Id="R77b925fe530246ab" /><Relationship Type="http://schemas.openxmlformats.org/officeDocument/2006/relationships/image" Target="/word/media/19c59dbb-d856-419f-985b-da0948cbb722.png" Id="R7ed58cbced2945a0" /></Relationships>
</file>