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980338cba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2a04be80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Anden at the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e459a396b4a86" /><Relationship Type="http://schemas.openxmlformats.org/officeDocument/2006/relationships/numbering" Target="/word/numbering.xml" Id="R0e11d31b2c354a5e" /><Relationship Type="http://schemas.openxmlformats.org/officeDocument/2006/relationships/settings" Target="/word/settings.xml" Id="Rf8f8a3be0dbb4ea7" /><Relationship Type="http://schemas.openxmlformats.org/officeDocument/2006/relationships/image" Target="/word/media/9e566b8d-1dae-46e0-967c-dd4e72d5c5a5.png" Id="R71d2a04be80643bf" /></Relationships>
</file>