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f1efd07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ba46ed26a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a6b0fdf944d9" /><Relationship Type="http://schemas.openxmlformats.org/officeDocument/2006/relationships/numbering" Target="/word/numbering.xml" Id="R92ec6a4d196a4f34" /><Relationship Type="http://schemas.openxmlformats.org/officeDocument/2006/relationships/settings" Target="/word/settings.xml" Id="R04c6e4632c174bef" /><Relationship Type="http://schemas.openxmlformats.org/officeDocument/2006/relationships/image" Target="/word/media/41db4b25-e682-4a86-9682-f40308eaea3c.png" Id="Ra47ba46ed26a4302" /></Relationships>
</file>