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1d7d9ccd1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06fd5388c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Angelino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2af1d0ab4acb" /><Relationship Type="http://schemas.openxmlformats.org/officeDocument/2006/relationships/numbering" Target="/word/numbering.xml" Id="R8eb0e1edbd5549a6" /><Relationship Type="http://schemas.openxmlformats.org/officeDocument/2006/relationships/settings" Target="/word/settings.xml" Id="R11c97d6b522f4eb6" /><Relationship Type="http://schemas.openxmlformats.org/officeDocument/2006/relationships/image" Target="/word/media/51dd1a5e-e39f-4dff-a27e-4935fcfb5c6b.png" Id="Rae806fd5388c4fbc" /></Relationships>
</file>