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a9fe085f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583c216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Anglers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51c382c54645" /><Relationship Type="http://schemas.openxmlformats.org/officeDocument/2006/relationships/numbering" Target="/word/numbering.xml" Id="Rd599fc582c854e71" /><Relationship Type="http://schemas.openxmlformats.org/officeDocument/2006/relationships/settings" Target="/word/settings.xml" Id="Rf3a559e9f70145a6" /><Relationship Type="http://schemas.openxmlformats.org/officeDocument/2006/relationships/image" Target="/word/media/46da0f19-5a32-4b6c-9513-ec08e3254e22.png" Id="R2f14583c216842ea" /></Relationships>
</file>