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62fd7f77d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8c842968e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1433c85df40dd" /><Relationship Type="http://schemas.openxmlformats.org/officeDocument/2006/relationships/numbering" Target="/word/numbering.xml" Id="R03226fe8bb2741a0" /><Relationship Type="http://schemas.openxmlformats.org/officeDocument/2006/relationships/settings" Target="/word/settings.xml" Id="Ra6acf4e4897d444b" /><Relationship Type="http://schemas.openxmlformats.org/officeDocument/2006/relationships/image" Target="/word/media/996c635d-b073-408a-9586-4629f9a3e1fd.png" Id="R23f8c842968e43ba" /></Relationships>
</file>