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5d2d170fc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05a435991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25b66d2784ec4" /><Relationship Type="http://schemas.openxmlformats.org/officeDocument/2006/relationships/numbering" Target="/word/numbering.xml" Id="Rb9be706a485c4384" /><Relationship Type="http://schemas.openxmlformats.org/officeDocument/2006/relationships/settings" Target="/word/settings.xml" Id="Ra4f1c1929f5e432d" /><Relationship Type="http://schemas.openxmlformats.org/officeDocument/2006/relationships/image" Target="/word/media/93e7bb9d-5069-456c-99ca-c53a602b655e.png" Id="R1cd05a4359914008" /></Relationships>
</file>