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25bee90ad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5789949d8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Antioch Villa,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ce0d9f56a4c25" /><Relationship Type="http://schemas.openxmlformats.org/officeDocument/2006/relationships/numbering" Target="/word/numbering.xml" Id="R9956a6c58ff14f59" /><Relationship Type="http://schemas.openxmlformats.org/officeDocument/2006/relationships/settings" Target="/word/settings.xml" Id="Rc8c335f76c7e4de3" /><Relationship Type="http://schemas.openxmlformats.org/officeDocument/2006/relationships/image" Target="/word/media/c120fa32-474e-4a9e-a7c9-a6f9f119bc0c.png" Id="R4355789949d84dd1" /></Relationships>
</file>