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658f1c58a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f053b0775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Appleyard,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391afaebc4ef6" /><Relationship Type="http://schemas.openxmlformats.org/officeDocument/2006/relationships/numbering" Target="/word/numbering.xml" Id="Rc352649b7da643e3" /><Relationship Type="http://schemas.openxmlformats.org/officeDocument/2006/relationships/settings" Target="/word/settings.xml" Id="R2ae4b88dd3d94949" /><Relationship Type="http://schemas.openxmlformats.org/officeDocument/2006/relationships/image" Target="/word/media/8cbcc69f-28e8-4f8b-b657-28f13f7dde39.png" Id="R51df053b07754d1e" /></Relationships>
</file>