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62e08c100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b174b55b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Apponaug,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a324401d84340" /><Relationship Type="http://schemas.openxmlformats.org/officeDocument/2006/relationships/numbering" Target="/word/numbering.xml" Id="R9f07576d41cc4a0c" /><Relationship Type="http://schemas.openxmlformats.org/officeDocument/2006/relationships/settings" Target="/word/settings.xml" Id="R2051422304ee424c" /><Relationship Type="http://schemas.openxmlformats.org/officeDocument/2006/relationships/image" Target="/word/media/8d87fa68-81a7-4577-979e-35506a616c6f.png" Id="Rcfa1b174b55b4cdb" /></Relationships>
</file>