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12a8f0555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4cb56c6c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cafa27814c19" /><Relationship Type="http://schemas.openxmlformats.org/officeDocument/2006/relationships/numbering" Target="/word/numbering.xml" Id="R9beaa1ad7fb243fe" /><Relationship Type="http://schemas.openxmlformats.org/officeDocument/2006/relationships/settings" Target="/word/settings.xml" Id="Rd397f30a6a6c45be" /><Relationship Type="http://schemas.openxmlformats.org/officeDocument/2006/relationships/image" Target="/word/media/37c8eb19-9892-43bc-93b4-a26954ef16c9.png" Id="R81f4cb56c6c54d8e" /></Relationships>
</file>