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b7b1217c5f40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3d590dcab947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Arastraville,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0caf56deb94438" /><Relationship Type="http://schemas.openxmlformats.org/officeDocument/2006/relationships/numbering" Target="/word/numbering.xml" Id="R2609aa363c8b4521" /><Relationship Type="http://schemas.openxmlformats.org/officeDocument/2006/relationships/settings" Target="/word/settings.xml" Id="R4dbfb1d5b2864010" /><Relationship Type="http://schemas.openxmlformats.org/officeDocument/2006/relationships/image" Target="/word/media/abbb55d5-7508-499f-9414-ea84c883f0b4.png" Id="Ra23d590dcab947bc" /></Relationships>
</file>