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46d826d04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32f80c620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Cove,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28bdb608c4d76" /><Relationship Type="http://schemas.openxmlformats.org/officeDocument/2006/relationships/numbering" Target="/word/numbering.xml" Id="R6e57a7dcd77a4531" /><Relationship Type="http://schemas.openxmlformats.org/officeDocument/2006/relationships/settings" Target="/word/settings.xml" Id="R9a928c8a8d9b49a6" /><Relationship Type="http://schemas.openxmlformats.org/officeDocument/2006/relationships/image" Target="/word/media/325ed953-39e5-4d49-884a-b03d58ebb250.png" Id="R61632f80c6204668" /></Relationships>
</file>