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59255d741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fe2da7d74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 Limits,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4057e65fc4048" /><Relationship Type="http://schemas.openxmlformats.org/officeDocument/2006/relationships/numbering" Target="/word/numbering.xml" Id="Rf35b839d352a4390" /><Relationship Type="http://schemas.openxmlformats.org/officeDocument/2006/relationships/settings" Target="/word/settings.xml" Id="R9253352fdbe54339" /><Relationship Type="http://schemas.openxmlformats.org/officeDocument/2006/relationships/image" Target="/word/media/bc5ef27b-748d-458b-831f-d7f0fb82ad71.png" Id="R895fe2da7d7444f8" /></Relationships>
</file>