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e44a11653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8f5554da7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Ardeola,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a16e70cef470f" /><Relationship Type="http://schemas.openxmlformats.org/officeDocument/2006/relationships/numbering" Target="/word/numbering.xml" Id="Re20ad8473d0e408f" /><Relationship Type="http://schemas.openxmlformats.org/officeDocument/2006/relationships/settings" Target="/word/settings.xml" Id="R8f59bb5a1e484201" /><Relationship Type="http://schemas.openxmlformats.org/officeDocument/2006/relationships/image" Target="/word/media/35dab7cc-632f-455b-9254-9974686277aa.png" Id="R13d8f5554da74e24" /></Relationships>
</file>