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ddcf67c98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6ae6f958f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Arena,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490cb0f0446b6" /><Relationship Type="http://schemas.openxmlformats.org/officeDocument/2006/relationships/numbering" Target="/word/numbering.xml" Id="R596252d4979c4cb5" /><Relationship Type="http://schemas.openxmlformats.org/officeDocument/2006/relationships/settings" Target="/word/settings.xml" Id="R284f668fa36d435b" /><Relationship Type="http://schemas.openxmlformats.org/officeDocument/2006/relationships/image" Target="/word/media/1fd45123-b8f5-432e-aec5-251205fdc148.png" Id="Rb986ae6f958f4ba1" /></Relationships>
</file>