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b64ea92a6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2547d8c73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Argonne,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d98de436f4c0e" /><Relationship Type="http://schemas.openxmlformats.org/officeDocument/2006/relationships/numbering" Target="/word/numbering.xml" Id="Rb8c1d7ed6c0e4ce7" /><Relationship Type="http://schemas.openxmlformats.org/officeDocument/2006/relationships/settings" Target="/word/settings.xml" Id="Re1661741ca8049e0" /><Relationship Type="http://schemas.openxmlformats.org/officeDocument/2006/relationships/image" Target="/word/media/d9cb395c-2f34-4ec9-a9a0-8975a8d4eb5a.png" Id="R6d32547d8c7349ae" /></Relationships>
</file>