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b1f3acd3d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0a457cdb7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Arkansaw,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83152c78141be" /><Relationship Type="http://schemas.openxmlformats.org/officeDocument/2006/relationships/numbering" Target="/word/numbering.xml" Id="R4ef347ebc0814602" /><Relationship Type="http://schemas.openxmlformats.org/officeDocument/2006/relationships/settings" Target="/word/settings.xml" Id="Rafe1e36f50344f2c" /><Relationship Type="http://schemas.openxmlformats.org/officeDocument/2006/relationships/image" Target="/word/media/68b5a6db-5b18-4761-8dea-62dc5dab6d0d.png" Id="R8c70a457cdb742eb" /></Relationships>
</file>