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02b5c0026847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316fa37a0e4b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Arlington Station, California,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ed514ac7f04e64" /><Relationship Type="http://schemas.openxmlformats.org/officeDocument/2006/relationships/numbering" Target="/word/numbering.xml" Id="Rf185ddaaf5214eb9" /><Relationship Type="http://schemas.openxmlformats.org/officeDocument/2006/relationships/settings" Target="/word/settings.xml" Id="R932a26c56cd14f81" /><Relationship Type="http://schemas.openxmlformats.org/officeDocument/2006/relationships/image" Target="/word/media/4a8dfe97-3627-4332-aa36-0bcd0b39dcfb.png" Id="R5f316fa37a0e4bf2" /></Relationships>
</file>