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d67883e78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e498cccaa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Armour Patch,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cf0666bda412b" /><Relationship Type="http://schemas.openxmlformats.org/officeDocument/2006/relationships/numbering" Target="/word/numbering.xml" Id="R2514898ec97b45b0" /><Relationship Type="http://schemas.openxmlformats.org/officeDocument/2006/relationships/settings" Target="/word/settings.xml" Id="R79f301ba1a7d4601" /><Relationship Type="http://schemas.openxmlformats.org/officeDocument/2006/relationships/image" Target="/word/media/ab9ddef8-41d5-4aee-835c-5cff927e2efe.png" Id="R62ee498cccaa4522" /></Relationships>
</file>