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f516fa2e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be82c8bc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8949c914f44a4" /><Relationship Type="http://schemas.openxmlformats.org/officeDocument/2006/relationships/numbering" Target="/word/numbering.xml" Id="Rf34c242687aa4e03" /><Relationship Type="http://schemas.openxmlformats.org/officeDocument/2006/relationships/settings" Target="/word/settings.xml" Id="Reac453c30d3d4319" /><Relationship Type="http://schemas.openxmlformats.org/officeDocument/2006/relationships/image" Target="/word/media/c86393b2-3596-4a77-9ed0-8454589cbfa6.png" Id="R80abe82c8bc6461a" /></Relationships>
</file>