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a21fad3a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2ea1da282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Arneys Mount,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e607d53a44fa6" /><Relationship Type="http://schemas.openxmlformats.org/officeDocument/2006/relationships/numbering" Target="/word/numbering.xml" Id="Rbab4c0a140cb433e" /><Relationship Type="http://schemas.openxmlformats.org/officeDocument/2006/relationships/settings" Target="/word/settings.xml" Id="R95f5a64bff5e4be8" /><Relationship Type="http://schemas.openxmlformats.org/officeDocument/2006/relationships/image" Target="/word/media/8e8368f8-afd1-49dc-b2b1-b0e723f67a4f.png" Id="R1172ea1da28240a1" /></Relationships>
</file>