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7c53f67999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32a5d1415049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Arsenal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ce832e8474ef9" /><Relationship Type="http://schemas.openxmlformats.org/officeDocument/2006/relationships/numbering" Target="/word/numbering.xml" Id="R7cf8c03b870940be" /><Relationship Type="http://schemas.openxmlformats.org/officeDocument/2006/relationships/settings" Target="/word/settings.xml" Id="R78a8e6fa5ecf454a" /><Relationship Type="http://schemas.openxmlformats.org/officeDocument/2006/relationships/image" Target="/word/media/ab6c64e3-5cf4-4971-a59e-a77dacfd12c8.png" Id="R6c32a5d141504974" /></Relationships>
</file>