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d35678a22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25ae92510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Artanna,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49f8e0ed4781" /><Relationship Type="http://schemas.openxmlformats.org/officeDocument/2006/relationships/numbering" Target="/word/numbering.xml" Id="Re6f515ec812e4aee" /><Relationship Type="http://schemas.openxmlformats.org/officeDocument/2006/relationships/settings" Target="/word/settings.xml" Id="R6582624fe3d44f44" /><Relationship Type="http://schemas.openxmlformats.org/officeDocument/2006/relationships/image" Target="/word/media/ef6d261f-8bde-4ea8-8bc2-f70b1071d941.png" Id="Re3d25ae92510422e" /></Relationships>
</file>