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01ae2c3f0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a311eb67f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Artist 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d3f6e1da44999" /><Relationship Type="http://schemas.openxmlformats.org/officeDocument/2006/relationships/numbering" Target="/word/numbering.xml" Id="R258f81be5e4f49e9" /><Relationship Type="http://schemas.openxmlformats.org/officeDocument/2006/relationships/settings" Target="/word/settings.xml" Id="R491f55fc49cf4596" /><Relationship Type="http://schemas.openxmlformats.org/officeDocument/2006/relationships/image" Target="/word/media/55ebf461-e39f-458d-b757-36f8fb268b9e.png" Id="Rcffa311eb67f43ba" /></Relationships>
</file>