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91b526b97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bbce5b66a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Ashburn Farm,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a2a48cdca4d29" /><Relationship Type="http://schemas.openxmlformats.org/officeDocument/2006/relationships/numbering" Target="/word/numbering.xml" Id="Ra22bd3a7b20347e5" /><Relationship Type="http://schemas.openxmlformats.org/officeDocument/2006/relationships/settings" Target="/word/settings.xml" Id="R5daa499a85854289" /><Relationship Type="http://schemas.openxmlformats.org/officeDocument/2006/relationships/image" Target="/word/media/3619ba7c-92d8-4333-9536-c83d37cba468.png" Id="R870bbce5b66a42b9" /></Relationships>
</file>