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2eb80b3c2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1ce6f86b0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Ashford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dffdcc1f8485a" /><Relationship Type="http://schemas.openxmlformats.org/officeDocument/2006/relationships/numbering" Target="/word/numbering.xml" Id="Ra1fb7974f8b74aa5" /><Relationship Type="http://schemas.openxmlformats.org/officeDocument/2006/relationships/settings" Target="/word/settings.xml" Id="Re3fe2f67aa2c4399" /><Relationship Type="http://schemas.openxmlformats.org/officeDocument/2006/relationships/image" Target="/word/media/12c374ff-4463-45cd-adca-d78ccb78630f.png" Id="R1411ce6f86b04398" /></Relationships>
</file>