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4484d2546542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4ef766d10c44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Ashley Heights,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6a7fd5f5a849ae" /><Relationship Type="http://schemas.openxmlformats.org/officeDocument/2006/relationships/numbering" Target="/word/numbering.xml" Id="R7487d15c21bd4134" /><Relationship Type="http://schemas.openxmlformats.org/officeDocument/2006/relationships/settings" Target="/word/settings.xml" Id="R75f02b9132354e99" /><Relationship Type="http://schemas.openxmlformats.org/officeDocument/2006/relationships/image" Target="/word/media/d1fd0a8b-87e4-4833-b437-225d5dacf029.png" Id="Rec4ef766d10c4434" /></Relationships>
</file>