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1ae5a49c2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e01fb2daa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6ead759864f7c" /><Relationship Type="http://schemas.openxmlformats.org/officeDocument/2006/relationships/numbering" Target="/word/numbering.xml" Id="R36bdfec6fc3545dc" /><Relationship Type="http://schemas.openxmlformats.org/officeDocument/2006/relationships/settings" Target="/word/settings.xml" Id="R739763b89a524504" /><Relationship Type="http://schemas.openxmlformats.org/officeDocument/2006/relationships/image" Target="/word/media/a8e2bcb0-a118-4e35-ba8f-0cf4cef56332.png" Id="R3a4e01fb2daa4181" /></Relationships>
</file>