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5c5bf4937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bfd83c5d7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Askewville,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8c3aa0ba14298" /><Relationship Type="http://schemas.openxmlformats.org/officeDocument/2006/relationships/numbering" Target="/word/numbering.xml" Id="R26ada03b67b74222" /><Relationship Type="http://schemas.openxmlformats.org/officeDocument/2006/relationships/settings" Target="/word/settings.xml" Id="R2d39786374ec4639" /><Relationship Type="http://schemas.openxmlformats.org/officeDocument/2006/relationships/image" Target="/word/media/6201be88-86b3-46dc-a4ce-8ffe74547240.png" Id="R15cbfd83c5d749bc" /></Relationships>
</file>