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2a2c63401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e5dba83a4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Aspinall,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e3c078fd042bb" /><Relationship Type="http://schemas.openxmlformats.org/officeDocument/2006/relationships/numbering" Target="/word/numbering.xml" Id="R06f73e41296848b3" /><Relationship Type="http://schemas.openxmlformats.org/officeDocument/2006/relationships/settings" Target="/word/settings.xml" Id="R4c33caa9e48a4fbc" /><Relationship Type="http://schemas.openxmlformats.org/officeDocument/2006/relationships/image" Target="/word/media/1766fc2b-b24d-4cf8-ab1f-a3c76f45f482.png" Id="R128e5dba83a44fbf" /></Relationships>
</file>