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7b3241d98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c275a0e1e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Aspinwall,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2e794cdd54fdb" /><Relationship Type="http://schemas.openxmlformats.org/officeDocument/2006/relationships/numbering" Target="/word/numbering.xml" Id="Rf5df2ad727cf4b3f" /><Relationship Type="http://schemas.openxmlformats.org/officeDocument/2006/relationships/settings" Target="/word/settings.xml" Id="R5c83204d23834d53" /><Relationship Type="http://schemas.openxmlformats.org/officeDocument/2006/relationships/image" Target="/word/media/9a0bbcbe-c170-4f6c-a065-81dc81d63879.png" Id="Rd93c275a0e1e4b7b" /></Relationships>
</file>