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2a7fe43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977f5a71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 Terminal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c40dee1e4408" /><Relationship Type="http://schemas.openxmlformats.org/officeDocument/2006/relationships/numbering" Target="/word/numbering.xml" Id="R9577aa9346e5469c" /><Relationship Type="http://schemas.openxmlformats.org/officeDocument/2006/relationships/settings" Target="/word/settings.xml" Id="R54d526bf5a5746ba" /><Relationship Type="http://schemas.openxmlformats.org/officeDocument/2006/relationships/image" Target="/word/media/4e280b40-5907-431b-ac32-ac876f7bdfa5.png" Id="R65d977f5a713425f" /></Relationships>
</file>