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98fa28e95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a606bdfb9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e4373bf474fe9" /><Relationship Type="http://schemas.openxmlformats.org/officeDocument/2006/relationships/numbering" Target="/word/numbering.xml" Id="R93dec8bdcd5a4351" /><Relationship Type="http://schemas.openxmlformats.org/officeDocument/2006/relationships/settings" Target="/word/settings.xml" Id="Raa69cfd22c4d472e" /><Relationship Type="http://schemas.openxmlformats.org/officeDocument/2006/relationships/image" Target="/word/media/a5cc574f-113b-48e4-aaca-29267fc0904d.png" Id="R02ba606bdfb94be8" /></Relationships>
</file>