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62fed11233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4e6df8c07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Aubrey,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447a0f65e4c6f" /><Relationship Type="http://schemas.openxmlformats.org/officeDocument/2006/relationships/numbering" Target="/word/numbering.xml" Id="R452b99dbb3ac4b7b" /><Relationship Type="http://schemas.openxmlformats.org/officeDocument/2006/relationships/settings" Target="/word/settings.xml" Id="Rc36cd3ae951d4a3e" /><Relationship Type="http://schemas.openxmlformats.org/officeDocument/2006/relationships/image" Target="/word/media/e9cbbf52-31ba-4cd0-b5af-d5612d7e6d5b.png" Id="R1784e6df8c07413b" /></Relationships>
</file>