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4c3ecbb38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c58e1d5d3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Auburn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872409b9a4b4b" /><Relationship Type="http://schemas.openxmlformats.org/officeDocument/2006/relationships/numbering" Target="/word/numbering.xml" Id="R31e5ee9b8cb442ba" /><Relationship Type="http://schemas.openxmlformats.org/officeDocument/2006/relationships/settings" Target="/word/settings.xml" Id="R1c82d6677ccc4901" /><Relationship Type="http://schemas.openxmlformats.org/officeDocument/2006/relationships/image" Target="/word/media/b1f99a3c-384b-43b9-b89e-0c949dea1e5c.png" Id="Rf86c58e1d5d3477d" /></Relationships>
</file>