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90abd1d22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76a5bd6c5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Aucheucaula,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4c8ffae5c4770" /><Relationship Type="http://schemas.openxmlformats.org/officeDocument/2006/relationships/numbering" Target="/word/numbering.xml" Id="R8215f5ce69484494" /><Relationship Type="http://schemas.openxmlformats.org/officeDocument/2006/relationships/settings" Target="/word/settings.xml" Id="R44b20035ac5b4e62" /><Relationship Type="http://schemas.openxmlformats.org/officeDocument/2006/relationships/image" Target="/word/media/8924c79e-9de7-46e8-b297-58c2fb75d66c.png" Id="R06f76a5bd6c54c81" /></Relationships>
</file>