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2732d163b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fa31b3864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Aurum,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a2b148e9f4148" /><Relationship Type="http://schemas.openxmlformats.org/officeDocument/2006/relationships/numbering" Target="/word/numbering.xml" Id="R0347b674a3984e85" /><Relationship Type="http://schemas.openxmlformats.org/officeDocument/2006/relationships/settings" Target="/word/settings.xml" Id="R63e62c03cada460b" /><Relationship Type="http://schemas.openxmlformats.org/officeDocument/2006/relationships/image" Target="/word/media/fa80c4ef-3ed2-4903-9032-14b535bcfd78.png" Id="R34efa31b3864448a" /></Relationships>
</file>