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52a420ec5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b975c39d8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Avalon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9c66a63c24146" /><Relationship Type="http://schemas.openxmlformats.org/officeDocument/2006/relationships/numbering" Target="/word/numbering.xml" Id="R5659c0c34c864832" /><Relationship Type="http://schemas.openxmlformats.org/officeDocument/2006/relationships/settings" Target="/word/settings.xml" Id="R7e900569bde44ca4" /><Relationship Type="http://schemas.openxmlformats.org/officeDocument/2006/relationships/image" Target="/word/media/0c6e0ba0-f4e9-4933-a8f4-f0fb4419deea.png" Id="R101b975c39d84582" /></Relationships>
</file>