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0ff98fe2c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61e209266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Avoca Park,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99b610cae487b" /><Relationship Type="http://schemas.openxmlformats.org/officeDocument/2006/relationships/numbering" Target="/word/numbering.xml" Id="R0ac77b5fe57e40f3" /><Relationship Type="http://schemas.openxmlformats.org/officeDocument/2006/relationships/settings" Target="/word/settings.xml" Id="R9e9494ab927c4672" /><Relationship Type="http://schemas.openxmlformats.org/officeDocument/2006/relationships/image" Target="/word/media/6452c432-5802-4be4-ac45-aef1cd6abf65.png" Id="R3e561e2092664532" /></Relationships>
</file>